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2A" w:rsidRPr="00DA2D76" w:rsidRDefault="007E2A2A" w:rsidP="005A324F">
      <w:pPr>
        <w:jc w:val="center"/>
        <w:rPr>
          <w:rFonts w:ascii="Arial" w:hAnsi="Arial" w:cs="Arial"/>
          <w:b/>
          <w:sz w:val="20"/>
          <w:szCs w:val="20"/>
        </w:rPr>
      </w:pPr>
      <w:r w:rsidRPr="00DA2D76">
        <w:rPr>
          <w:rFonts w:ascii="Arial" w:hAnsi="Arial" w:cs="Arial"/>
          <w:b/>
          <w:sz w:val="20"/>
          <w:szCs w:val="20"/>
        </w:rPr>
        <w:t>МБОУ Денисовская средняя общеобразовательная школа</w:t>
      </w:r>
    </w:p>
    <w:p w:rsidR="007E6719" w:rsidRPr="00DA2D76" w:rsidRDefault="007E6719" w:rsidP="005A324F">
      <w:pPr>
        <w:jc w:val="center"/>
        <w:rPr>
          <w:rFonts w:ascii="Arial" w:hAnsi="Arial" w:cs="Arial"/>
          <w:b/>
          <w:sz w:val="20"/>
          <w:szCs w:val="20"/>
        </w:rPr>
      </w:pPr>
      <w:r w:rsidRPr="00DA2D76">
        <w:rPr>
          <w:rFonts w:ascii="Arial" w:hAnsi="Arial" w:cs="Arial"/>
          <w:b/>
          <w:sz w:val="20"/>
          <w:szCs w:val="20"/>
        </w:rPr>
        <w:t>План действий</w:t>
      </w:r>
      <w:r w:rsidR="00D54809" w:rsidRPr="00DA2D76">
        <w:rPr>
          <w:rFonts w:ascii="Arial" w:hAnsi="Arial" w:cs="Arial"/>
          <w:b/>
          <w:sz w:val="20"/>
          <w:szCs w:val="20"/>
        </w:rPr>
        <w:t xml:space="preserve">  повышения</w:t>
      </w:r>
      <w:r w:rsidR="00312A2F" w:rsidRPr="00DA2D76">
        <w:rPr>
          <w:rFonts w:ascii="Arial" w:hAnsi="Arial" w:cs="Arial"/>
          <w:b/>
          <w:sz w:val="20"/>
          <w:szCs w:val="20"/>
        </w:rPr>
        <w:t xml:space="preserve"> качества образования по математике.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2126"/>
        <w:gridCol w:w="6804"/>
      </w:tblGrid>
      <w:tr w:rsidR="007E6719" w:rsidRPr="00DA2D76" w:rsidTr="00DA2D76">
        <w:trPr>
          <w:trHeight w:val="171"/>
        </w:trPr>
        <w:tc>
          <w:tcPr>
            <w:tcW w:w="6062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 xml:space="preserve">Мероприятия 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 xml:space="preserve">Сроки 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>Ожидаемые результаты</w:t>
            </w:r>
          </w:p>
        </w:tc>
      </w:tr>
      <w:tr w:rsidR="007E6719" w:rsidRPr="00DA2D76" w:rsidTr="00DA2D76">
        <w:trPr>
          <w:trHeight w:val="167"/>
        </w:trPr>
        <w:tc>
          <w:tcPr>
            <w:tcW w:w="14992" w:type="dxa"/>
            <w:gridSpan w:val="3"/>
          </w:tcPr>
          <w:p w:rsidR="007E6719" w:rsidRPr="00DA2D76" w:rsidRDefault="007E6719" w:rsidP="00696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>Школьное образование</w:t>
            </w:r>
          </w:p>
        </w:tc>
      </w:tr>
      <w:tr w:rsidR="007E6719" w:rsidRPr="00DA2D76" w:rsidTr="00DA2D76">
        <w:trPr>
          <w:trHeight w:val="355"/>
        </w:trPr>
        <w:tc>
          <w:tcPr>
            <w:tcW w:w="14992" w:type="dxa"/>
            <w:gridSpan w:val="3"/>
          </w:tcPr>
          <w:p w:rsidR="00D72C55" w:rsidRPr="00DA2D76" w:rsidRDefault="00D72C55" w:rsidP="00696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>На уровне района</w:t>
            </w:r>
          </w:p>
          <w:p w:rsidR="007E6719" w:rsidRPr="00DA2D76" w:rsidRDefault="00B72418" w:rsidP="00696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>Участия в РМО</w:t>
            </w:r>
            <w:r w:rsidR="007E6719" w:rsidRPr="00DA2D76">
              <w:rPr>
                <w:rFonts w:ascii="Arial" w:hAnsi="Arial" w:cs="Arial"/>
                <w:b/>
                <w:sz w:val="20"/>
                <w:szCs w:val="20"/>
              </w:rPr>
              <w:t xml:space="preserve"> математиков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Освоение и применение технологии обучения математике на основе 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деятельностного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подхода</w:t>
            </w: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- Теоретический семинар « Системно-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деятельностный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подход»</w:t>
            </w: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- Научн</w:t>
            </w:r>
            <w:proofErr w:type="gramStart"/>
            <w:r w:rsidRPr="00DA2D76">
              <w:rPr>
                <w:rFonts w:ascii="Arial" w:hAnsi="Arial" w:cs="Arial"/>
                <w:sz w:val="20"/>
                <w:szCs w:val="20"/>
              </w:rPr>
              <w:t>о-</w:t>
            </w:r>
            <w:proofErr w:type="gramEnd"/>
            <w:r w:rsidRPr="00DA2D76">
              <w:rPr>
                <w:rFonts w:ascii="Arial" w:hAnsi="Arial" w:cs="Arial"/>
                <w:sz w:val="20"/>
                <w:szCs w:val="20"/>
              </w:rPr>
              <w:t xml:space="preserve"> практический семинар по разработке сценария разных этапов урока, разных видов урока по системно-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деятельностному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 подходу.</w:t>
            </w: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- Открытые уроки, мастер – классы.</w:t>
            </w:r>
          </w:p>
          <w:p w:rsidR="007E6719" w:rsidRPr="00DA2D76" w:rsidRDefault="007E6719" w:rsidP="00DA2D7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- Курсы повышения квалификации педагогов в течени</w:t>
            </w:r>
            <w:proofErr w:type="gramStart"/>
            <w:r w:rsidRPr="00DA2D76">
              <w:rPr>
                <w:rFonts w:ascii="Arial" w:hAnsi="Arial" w:cs="Arial"/>
                <w:sz w:val="20"/>
                <w:szCs w:val="20"/>
              </w:rPr>
              <w:t>и</w:t>
            </w:r>
            <w:proofErr w:type="gramEnd"/>
            <w:r w:rsidRPr="00DA2D76">
              <w:rPr>
                <w:rFonts w:ascii="Arial" w:hAnsi="Arial" w:cs="Arial"/>
                <w:sz w:val="20"/>
                <w:szCs w:val="20"/>
              </w:rPr>
              <w:t xml:space="preserve"> года.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5213EB">
            <w:pPr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Декабрь 2013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февраль 2013</w:t>
            </w:r>
          </w:p>
          <w:p w:rsidR="007E6719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A2D76" w:rsidRPr="00DA2D76" w:rsidRDefault="00DA2D76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Наличие опыта  применения  системно 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деятельностного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подхода в преподавании, знание  методических  особенностей эффективного формирования универсальных учебных действий средствами и содержанием образовательной области «Математика»  </w:t>
            </w:r>
          </w:p>
        </w:tc>
      </w:tr>
      <w:tr w:rsidR="007E6719" w:rsidRPr="00DA2D76" w:rsidTr="00DA2D76">
        <w:trPr>
          <w:trHeight w:val="449"/>
        </w:trPr>
        <w:tc>
          <w:tcPr>
            <w:tcW w:w="6062" w:type="dxa"/>
          </w:tcPr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Индивидуализация обучения 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Изменение ряда традиционных установок, разработка новых приемов и форм обучения, в большей степени ориентированных на индивидуальный подход к учащимся</w:t>
            </w:r>
          </w:p>
        </w:tc>
      </w:tr>
      <w:tr w:rsidR="007E6719" w:rsidRPr="00DA2D76" w:rsidTr="00DA2D76">
        <w:trPr>
          <w:trHeight w:val="279"/>
        </w:trPr>
        <w:tc>
          <w:tcPr>
            <w:tcW w:w="6062" w:type="dxa"/>
          </w:tcPr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Активизация деятельности методических объединений по преемственности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Проведение совместного заседания РМО учителей начальных классов и учителей математики по теме 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« Методы и способы работы учителей начальных классов на уроках математики».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Практический семинар учителей начальных классов и математики «Определение математических тем, имеющих продолжение в основной школе»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Ноябрь 2013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июнь 2014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Изучение и распространения передового опыта лучших учителей начальных классов, согласование подходов к организации  учебной деятельности в период адаптации пятиклассников.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Готовые сценарии уроков математики в пятом классе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Построение уроков математики в основной школе  на основе имеющихся знаний учащихся из курса начальной школы</w:t>
            </w:r>
          </w:p>
        </w:tc>
      </w:tr>
      <w:tr w:rsidR="007E6719" w:rsidRPr="00DA2D76" w:rsidTr="00DA2D76">
        <w:trPr>
          <w:trHeight w:val="137"/>
        </w:trPr>
        <w:tc>
          <w:tcPr>
            <w:tcW w:w="6062" w:type="dxa"/>
          </w:tcPr>
          <w:p w:rsidR="007E6719" w:rsidRPr="00DA2D76" w:rsidRDefault="007E6719" w:rsidP="00DA2D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Освоение интерактивных методов обучения и усиление их коммуникативной составляющей.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Переосмысления методических методов и приемов именно при изложении традиционных тем. 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lastRenderedPageBreak/>
              <w:t>Очная интенсивная математическая школа</w:t>
            </w:r>
            <w:r w:rsidR="00D72C55" w:rsidRPr="00DA2D76"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 w:rsidR="00D72C55" w:rsidRPr="00DA2D76">
              <w:rPr>
                <w:rFonts w:ascii="Arial" w:hAnsi="Arial" w:cs="Arial"/>
                <w:sz w:val="20"/>
                <w:szCs w:val="20"/>
              </w:rPr>
              <w:t>Эврикон</w:t>
            </w:r>
            <w:proofErr w:type="spellEnd"/>
            <w:r w:rsidR="00D72C55" w:rsidRPr="00DA2D76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Осенний, весенний и летний модули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Реализация принципа индивидуальной направленности образования, учет потребностей и интересов школьников, проявления их творческой активности. Изменение динамики внутренней и внешней мотивации, результатов и продуктов учебно-познавательной, творческой и исследовательской деятельности. </w:t>
            </w:r>
          </w:p>
        </w:tc>
      </w:tr>
      <w:tr w:rsidR="007E6719" w:rsidRPr="00DA2D76" w:rsidTr="00DA2D76">
        <w:trPr>
          <w:trHeight w:val="795"/>
        </w:trPr>
        <w:tc>
          <w:tcPr>
            <w:tcW w:w="6062" w:type="dxa"/>
          </w:tcPr>
          <w:p w:rsidR="007E6719" w:rsidRPr="00DA2D76" w:rsidRDefault="007E6719" w:rsidP="00DA2D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Дидактическое обеспечение: разработка тестовых заданий для проведения итоговых контрольных работ, промежуто</w:t>
            </w:r>
            <w:r w:rsidR="00B72418" w:rsidRPr="00DA2D76">
              <w:rPr>
                <w:rFonts w:ascii="Arial" w:hAnsi="Arial" w:cs="Arial"/>
                <w:sz w:val="20"/>
                <w:szCs w:val="20"/>
              </w:rPr>
              <w:t>чной аттестации в форме ГИА</w:t>
            </w:r>
            <w:proofErr w:type="gramStart"/>
            <w:r w:rsidR="00B72418" w:rsidRPr="00DA2D76">
              <w:rPr>
                <w:rFonts w:ascii="Arial" w:hAnsi="Arial" w:cs="Arial"/>
                <w:sz w:val="20"/>
                <w:szCs w:val="20"/>
              </w:rPr>
              <w:t>,Е</w:t>
            </w:r>
            <w:proofErr w:type="gramEnd"/>
            <w:r w:rsidR="00B72418" w:rsidRPr="00DA2D76">
              <w:rPr>
                <w:rFonts w:ascii="Arial" w:hAnsi="Arial" w:cs="Arial"/>
                <w:sz w:val="20"/>
                <w:szCs w:val="20"/>
              </w:rPr>
              <w:t>ГЭ</w:t>
            </w:r>
            <w:r w:rsidRPr="00DA2D76">
              <w:rPr>
                <w:rFonts w:ascii="Arial" w:hAnsi="Arial" w:cs="Arial"/>
                <w:sz w:val="20"/>
                <w:szCs w:val="20"/>
              </w:rPr>
              <w:t>,5-8, 10  классов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Кейс тестовых заданий</w:t>
            </w:r>
          </w:p>
        </w:tc>
      </w:tr>
      <w:tr w:rsidR="007E6719" w:rsidRPr="00DA2D76" w:rsidTr="00DA2D76">
        <w:trPr>
          <w:trHeight w:val="146"/>
        </w:trPr>
        <w:tc>
          <w:tcPr>
            <w:tcW w:w="14992" w:type="dxa"/>
            <w:gridSpan w:val="3"/>
          </w:tcPr>
          <w:p w:rsidR="007E6719" w:rsidRPr="00DA2D76" w:rsidRDefault="007E6719" w:rsidP="00696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>Уровень образовательного учреждения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 xml:space="preserve">Интеграция школьных и внешкольных занятий, коррекционная работа </w:t>
            </w:r>
          </w:p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Проведение математических декад</w:t>
            </w:r>
          </w:p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Вз</w:t>
            </w:r>
            <w:r w:rsidR="00D72C55" w:rsidRPr="00DA2D76">
              <w:rPr>
                <w:rFonts w:ascii="Arial" w:hAnsi="Arial" w:cs="Arial"/>
                <w:sz w:val="20"/>
                <w:szCs w:val="20"/>
              </w:rPr>
              <w:t>а</w:t>
            </w:r>
            <w:r w:rsidRPr="00DA2D76">
              <w:rPr>
                <w:rFonts w:ascii="Arial" w:hAnsi="Arial" w:cs="Arial"/>
                <w:sz w:val="20"/>
                <w:szCs w:val="20"/>
              </w:rPr>
              <w:t>имопосещение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 уроков учителями школьных методических объединений;</w:t>
            </w:r>
          </w:p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Поэлементный  анализ  контрольных и проверочных работ по основным темам курса в</w:t>
            </w:r>
            <w:r w:rsidR="00B72418" w:rsidRPr="00DA2D76">
              <w:rPr>
                <w:rFonts w:ascii="Arial" w:hAnsi="Arial" w:cs="Arial"/>
                <w:sz w:val="20"/>
                <w:szCs w:val="20"/>
              </w:rPr>
              <w:t xml:space="preserve"> каждом  классе</w:t>
            </w:r>
          </w:p>
          <w:p w:rsidR="007E6719" w:rsidRPr="00DA2D76" w:rsidRDefault="007E6719" w:rsidP="00B72418">
            <w:pPr>
              <w:spacing w:before="100" w:beforeAutospacing="1" w:after="100" w:afterAutospacing="1" w:line="240" w:lineRule="auto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2A2A" w:rsidRPr="00DA2D76" w:rsidRDefault="007E2A2A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B72418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В течение </w:t>
            </w:r>
            <w:r w:rsidR="00D72C55" w:rsidRPr="00DA2D76">
              <w:rPr>
                <w:rFonts w:ascii="Arial" w:hAnsi="Arial" w:cs="Arial"/>
                <w:sz w:val="20"/>
                <w:szCs w:val="20"/>
              </w:rPr>
              <w:t xml:space="preserve">года 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Расширить информационную математическую среду для школьников;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Проводить интегративные мероприятия,  используя 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метапредметные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связи;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Строить индивидуальную коррекционную работу по результатам поэлементного анализа контрольных и проверочных работ;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Проводить анализ динамики  успешности выполнения контрольных и проверочных работ;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Выделить наиболее трудные для восприятия  и усвоения основные темы курса по итогам сравнительного анализа, разработать методические приёмы, формы и методы для  объяснения выделенных тем.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>Преемственности математического образования между первой и второй ступенями обучения:</w:t>
            </w:r>
          </w:p>
          <w:p w:rsidR="007E6719" w:rsidRPr="00DA2D76" w:rsidRDefault="007E6719" w:rsidP="006964B7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Посещение  уроков учителей начальных классов учителями основной школы</w:t>
            </w:r>
          </w:p>
          <w:p w:rsidR="007E6719" w:rsidRPr="00DA2D76" w:rsidRDefault="007E6719" w:rsidP="00D72C55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Декабрь, март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Использовать единые  приемы  и методы  при организации изучения математических дисциплин.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Обобщить и распространить положительный опыт преподавания математики;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Проведение уроков математики в начальной школе учителями основной школы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DA2D7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 xml:space="preserve">Определение основных предметных умений для успешного освоения курса математики каждой параллели </w:t>
            </w:r>
          </w:p>
          <w:p w:rsidR="007E6719" w:rsidRPr="00DA2D76" w:rsidRDefault="007E6719" w:rsidP="00DA2D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Работа творческой группы педагогов п</w:t>
            </w:r>
            <w:r w:rsidR="00D72C55" w:rsidRPr="00DA2D76">
              <w:rPr>
                <w:rFonts w:ascii="Arial" w:hAnsi="Arial" w:cs="Arial"/>
                <w:sz w:val="20"/>
                <w:szCs w:val="20"/>
              </w:rPr>
              <w:t xml:space="preserve">о определению тем, используемых в  ГИА и </w:t>
            </w:r>
            <w:r w:rsidRPr="00DA2D76">
              <w:rPr>
                <w:rFonts w:ascii="Arial" w:hAnsi="Arial" w:cs="Arial"/>
                <w:sz w:val="20"/>
                <w:szCs w:val="20"/>
              </w:rPr>
              <w:t>ЕГЭ.</w:t>
            </w:r>
          </w:p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Разработка заданий в тестовой форме по каждой теме в разрезе классов, находящих отражение в ККР, ГИА, ЕГЭ</w:t>
            </w:r>
          </w:p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Разработка  заданий в тестовой форме для проведения промежуточной аттестации 5-8, 10 классах с учётом основным предметных умений в соответствии с кодификаторами ККР, ГИА, ЕГЭ</w:t>
            </w:r>
          </w:p>
          <w:p w:rsidR="007E6719" w:rsidRPr="00DA2D76" w:rsidRDefault="00D72C55" w:rsidP="00DA2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Участие в экспериментальной работе МИОО 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СтатГрад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D76">
              <w:rPr>
                <w:rFonts w:ascii="Arial" w:hAnsi="Arial" w:cs="Arial"/>
                <w:sz w:val="20"/>
                <w:szCs w:val="20"/>
              </w:rPr>
              <w:lastRenderedPageBreak/>
              <w:t>(5 – 11 класс)</w:t>
            </w:r>
          </w:p>
        </w:tc>
        <w:tc>
          <w:tcPr>
            <w:tcW w:w="2126" w:type="dxa"/>
          </w:tcPr>
          <w:p w:rsidR="007E6719" w:rsidRPr="00DA2D76" w:rsidRDefault="007E6719" w:rsidP="00DA2D7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Июнь</w:t>
            </w: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DA2D76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  <w:p w:rsidR="007E6719" w:rsidRPr="00DA2D76" w:rsidRDefault="007E6719" w:rsidP="00DA2D76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D72C55" w:rsidP="006964B7">
            <w:pPr>
              <w:spacing w:before="100" w:beforeAutospacing="1" w:after="100" w:afterAutospacing="1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7E6719" w:rsidRPr="00DA2D76" w:rsidRDefault="00D72C55" w:rsidP="006964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Разработать </w:t>
            </w:r>
            <w:r w:rsidR="007E6719" w:rsidRPr="00DA2D76">
              <w:rPr>
                <w:rFonts w:ascii="Arial" w:hAnsi="Arial" w:cs="Arial"/>
                <w:sz w:val="20"/>
                <w:szCs w:val="20"/>
              </w:rPr>
              <w:t xml:space="preserve">  задания в тестовой форме по изучению  </w:t>
            </w:r>
            <w:r w:rsidRPr="00DA2D76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="007E6719" w:rsidRPr="00DA2D76">
              <w:rPr>
                <w:rFonts w:ascii="Arial" w:hAnsi="Arial" w:cs="Arial"/>
                <w:sz w:val="20"/>
                <w:szCs w:val="20"/>
              </w:rPr>
              <w:t>усвоени</w:t>
            </w:r>
            <w:r w:rsidRPr="00DA2D76">
              <w:rPr>
                <w:rFonts w:ascii="Arial" w:hAnsi="Arial" w:cs="Arial"/>
                <w:sz w:val="20"/>
                <w:szCs w:val="20"/>
              </w:rPr>
              <w:t xml:space="preserve">ю </w:t>
            </w:r>
            <w:r w:rsidR="007E6719" w:rsidRPr="00DA2D76">
              <w:rPr>
                <w:rFonts w:ascii="Arial" w:hAnsi="Arial" w:cs="Arial"/>
                <w:sz w:val="20"/>
                <w:szCs w:val="20"/>
              </w:rPr>
              <w:t xml:space="preserve"> необходимых предметных умении при выполнении ККР, ГИА, ЕГЭ.</w:t>
            </w: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Разрабатывать и реализовывать план индивидуальной коррекционной работы с отдельными учащимися, разновозрастными группами.</w:t>
            </w: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Создать банк ЗТФ для проведения  анализа качества усвоения предметных умений</w:t>
            </w:r>
          </w:p>
          <w:p w:rsidR="007E6719" w:rsidRPr="00DA2D76" w:rsidRDefault="00D72C55" w:rsidP="00DA2D76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Анализ успешности учащихся по результатам работы в системе 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СтатГрад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E6719" w:rsidRPr="00DA2D76" w:rsidTr="00DA2D76">
        <w:trPr>
          <w:trHeight w:val="239"/>
        </w:trPr>
        <w:tc>
          <w:tcPr>
            <w:tcW w:w="14992" w:type="dxa"/>
            <w:gridSpan w:val="3"/>
          </w:tcPr>
          <w:p w:rsidR="007E6719" w:rsidRPr="00DA2D76" w:rsidRDefault="007E6719" w:rsidP="00696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lastRenderedPageBreak/>
              <w:t>Уровень педагога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 xml:space="preserve">Использование практико-ориентированных заданий при изучении нового материала, использование </w:t>
            </w:r>
            <w:proofErr w:type="spellStart"/>
            <w:r w:rsidRPr="00DA2D76">
              <w:rPr>
                <w:rFonts w:ascii="Arial" w:hAnsi="Arial" w:cs="Arial"/>
                <w:b/>
                <w:sz w:val="20"/>
                <w:szCs w:val="20"/>
              </w:rPr>
              <w:t>деятельностных</w:t>
            </w:r>
            <w:proofErr w:type="spellEnd"/>
            <w:r w:rsidRPr="00DA2D76">
              <w:rPr>
                <w:rFonts w:ascii="Arial" w:hAnsi="Arial" w:cs="Arial"/>
                <w:b/>
                <w:sz w:val="20"/>
                <w:szCs w:val="20"/>
              </w:rPr>
              <w:t xml:space="preserve"> методов обучения:</w:t>
            </w:r>
          </w:p>
          <w:p w:rsidR="007E6719" w:rsidRPr="00DA2D76" w:rsidRDefault="007E6719" w:rsidP="006964B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Участие в творческой группе педагогов «Системно-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деятельностный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подход в обучении»</w:t>
            </w:r>
          </w:p>
          <w:p w:rsidR="007E6719" w:rsidRPr="00DA2D76" w:rsidRDefault="007E6719" w:rsidP="006964B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Использование приёмов процессуального мониторинга</w:t>
            </w:r>
          </w:p>
          <w:p w:rsidR="007E6719" w:rsidRPr="00DA2D76" w:rsidRDefault="007E6719" w:rsidP="006964B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Разработка и создание алгоритмов для использования учащимися при изучении отдельных тем курса математики</w:t>
            </w:r>
          </w:p>
          <w:p w:rsidR="007E6719" w:rsidRPr="00DA2D76" w:rsidRDefault="007E6719" w:rsidP="006964B7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Разработка и использование  практико-ориентированных заданий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DA2D76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Учить детей постановке целей своей деятельности, построению алгоритмов, способов действий для решения проблемы, учебной задачи.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DA2D76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Использовать приёмы  </w:t>
            </w:r>
            <w:proofErr w:type="spellStart"/>
            <w:r w:rsidRPr="00DA2D76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деятельностных</w:t>
            </w:r>
            <w:proofErr w:type="spellEnd"/>
            <w:r w:rsidRPr="00DA2D76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методов обучения, процессуального мониторинга;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DA2D76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Создавать листы достижений учащихся по разделам курса, по отдельным темам.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Создавать дидактический материал - </w:t>
            </w:r>
            <w:r w:rsidRPr="00DA2D76">
              <w:rPr>
                <w:rFonts w:ascii="Arial" w:hAnsi="Arial" w:cs="Arial"/>
                <w:sz w:val="20"/>
                <w:szCs w:val="20"/>
              </w:rPr>
              <w:t xml:space="preserve"> решение прикладных задач, как в стандартных, так и в нестандартных ситуациях, самостоятельной работе школьников по использованию обобщенных приемов, справочников и других ресурсов.   </w:t>
            </w:r>
          </w:p>
        </w:tc>
      </w:tr>
      <w:tr w:rsidR="007E6719" w:rsidRPr="00DA2D76" w:rsidTr="00DA2D76">
        <w:trPr>
          <w:trHeight w:val="128"/>
        </w:trPr>
        <w:tc>
          <w:tcPr>
            <w:tcW w:w="14992" w:type="dxa"/>
            <w:gridSpan w:val="3"/>
          </w:tcPr>
          <w:p w:rsidR="007E6719" w:rsidRPr="00DA2D76" w:rsidRDefault="007E6719" w:rsidP="006964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z w:val="20"/>
                <w:szCs w:val="20"/>
              </w:rPr>
              <w:t>Уровень ученика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формирование математической компетенции учащихся через </w:t>
            </w:r>
            <w:r w:rsidRPr="00DA2D76">
              <w:rPr>
                <w:rFonts w:ascii="Arial" w:hAnsi="Arial" w:cs="Arial"/>
                <w:sz w:val="20"/>
                <w:szCs w:val="20"/>
              </w:rPr>
              <w:t>применение моделей, схем, таблиц;</w:t>
            </w:r>
          </w:p>
          <w:p w:rsidR="007E6719" w:rsidRPr="00DA2D76" w:rsidRDefault="007E6719" w:rsidP="006964B7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способность классифицировать  данные, определять  и формулировать цели изучения  темы, деятельности на разных видах уроков (новые знания,  закрепления, обобщения, контроля),  использовать математические предметные умения на уроках других дисциплин, создавать математическую модель ситуации, анализировать и преобразовывать ее, интерпретировать полученные результаты</w:t>
            </w:r>
          </w:p>
        </w:tc>
      </w:tr>
      <w:tr w:rsidR="007E6719" w:rsidRPr="00DA2D76" w:rsidTr="00DA2D76">
        <w:trPr>
          <w:trHeight w:val="786"/>
        </w:trPr>
        <w:tc>
          <w:tcPr>
            <w:tcW w:w="6062" w:type="dxa"/>
          </w:tcPr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bCs/>
                <w:sz w:val="20"/>
                <w:szCs w:val="20"/>
              </w:rPr>
              <w:t>Участие во внеклассных мероприятиях по предмету</w:t>
            </w:r>
          </w:p>
          <w:p w:rsidR="00D72C55" w:rsidRPr="00DA2D76" w:rsidRDefault="00D72C55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bCs/>
                <w:sz w:val="20"/>
                <w:szCs w:val="20"/>
              </w:rPr>
              <w:t>Участие в работе районной интенсивной математической школы «</w:t>
            </w:r>
            <w:proofErr w:type="spellStart"/>
            <w:r w:rsidRPr="00DA2D76">
              <w:rPr>
                <w:rFonts w:ascii="Arial" w:hAnsi="Arial" w:cs="Arial"/>
                <w:b/>
                <w:bCs/>
                <w:sz w:val="20"/>
                <w:szCs w:val="20"/>
              </w:rPr>
              <w:t>Эврикон</w:t>
            </w:r>
            <w:proofErr w:type="spellEnd"/>
            <w:r w:rsidRPr="00DA2D76">
              <w:rPr>
                <w:rFonts w:ascii="Arial" w:hAnsi="Arial" w:cs="Arial"/>
                <w:b/>
                <w:bCs/>
                <w:sz w:val="20"/>
                <w:szCs w:val="20"/>
              </w:rPr>
              <w:t>»;</w:t>
            </w:r>
          </w:p>
          <w:p w:rsidR="00D72C55" w:rsidRPr="00DA2D76" w:rsidRDefault="00D72C55" w:rsidP="00DA2D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Участие в </w:t>
            </w:r>
            <w:r w:rsidR="005213EB" w:rsidRPr="00DA2D76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муниципальных, Всероссийских, Международных математических конкурсах и олимпиадах.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 xml:space="preserve">Использование </w:t>
            </w: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метапредметных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умений,  создать условия для   непрерывного самообразования и практическому применению математических знаний.</w:t>
            </w:r>
          </w:p>
          <w:p w:rsidR="005213EB" w:rsidRPr="00DA2D76" w:rsidRDefault="005213EB" w:rsidP="005213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2D76">
              <w:rPr>
                <w:rFonts w:ascii="Arial" w:hAnsi="Arial" w:cs="Arial"/>
                <w:sz w:val="20"/>
                <w:szCs w:val="20"/>
              </w:rPr>
              <w:t>Расширение математического кругозора, развитие культуры математических вычислений. Сравнение своих результатов по математике с результатами сверстников по району, всей Российской Федерации и т.д.</w:t>
            </w:r>
          </w:p>
        </w:tc>
      </w:tr>
      <w:tr w:rsidR="007E6719" w:rsidRPr="00DA2D76" w:rsidTr="00DA2D76">
        <w:trPr>
          <w:trHeight w:val="137"/>
        </w:trPr>
        <w:tc>
          <w:tcPr>
            <w:tcW w:w="6062" w:type="dxa"/>
          </w:tcPr>
          <w:p w:rsidR="007E6719" w:rsidRPr="00DA2D76" w:rsidRDefault="007E6719" w:rsidP="00DA2D7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D76">
              <w:rPr>
                <w:rFonts w:ascii="Arial" w:hAnsi="Arial" w:cs="Arial"/>
                <w:b/>
                <w:snapToGrid w:val="0"/>
                <w:sz w:val="20"/>
                <w:szCs w:val="20"/>
              </w:rPr>
              <w:t>Развитие потребности в индивидуальных и групповых дополнительных занятиях:</w:t>
            </w:r>
          </w:p>
          <w:p w:rsidR="007E6719" w:rsidRPr="00DA2D76" w:rsidRDefault="007E6719" w:rsidP="00DA2D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D76">
              <w:rPr>
                <w:rFonts w:ascii="Arial" w:hAnsi="Arial" w:cs="Arial"/>
                <w:snapToGrid w:val="0"/>
                <w:sz w:val="20"/>
                <w:szCs w:val="20"/>
              </w:rPr>
              <w:t>Тренировочные  упражнения</w:t>
            </w:r>
          </w:p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2D76">
              <w:rPr>
                <w:rFonts w:ascii="Arial" w:hAnsi="Arial" w:cs="Arial"/>
                <w:bCs/>
                <w:sz w:val="20"/>
                <w:szCs w:val="20"/>
              </w:rPr>
              <w:t>Проводить самоанализ собственной деятельности</w:t>
            </w:r>
          </w:p>
          <w:p w:rsidR="007E6719" w:rsidRPr="00DA2D76" w:rsidRDefault="007E6719" w:rsidP="006964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A2D76">
              <w:rPr>
                <w:rFonts w:ascii="Arial" w:hAnsi="Arial" w:cs="Arial"/>
                <w:bCs/>
                <w:sz w:val="20"/>
                <w:szCs w:val="20"/>
              </w:rPr>
              <w:t>Оценивать свою работу в соответствии с заданными критериями и без использования критериев</w:t>
            </w:r>
          </w:p>
          <w:p w:rsidR="007E6719" w:rsidRPr="00DA2D76" w:rsidRDefault="007E6719" w:rsidP="00DA2D7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A2D76">
              <w:rPr>
                <w:rFonts w:ascii="Arial" w:hAnsi="Arial" w:cs="Arial"/>
                <w:sz w:val="20"/>
                <w:szCs w:val="20"/>
              </w:rPr>
              <w:t>Саморефлексия</w:t>
            </w:r>
            <w:proofErr w:type="spellEnd"/>
            <w:r w:rsidRPr="00DA2D76">
              <w:rPr>
                <w:rFonts w:ascii="Arial" w:hAnsi="Arial" w:cs="Arial"/>
                <w:sz w:val="20"/>
                <w:szCs w:val="20"/>
              </w:rPr>
              <w:t xml:space="preserve"> своих умственных действий</w:t>
            </w:r>
          </w:p>
        </w:tc>
        <w:tc>
          <w:tcPr>
            <w:tcW w:w="2126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E6719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DA2D76" w:rsidRPr="00DA2D76" w:rsidRDefault="00DA2D76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A2D76">
              <w:rPr>
                <w:rFonts w:ascii="Arial" w:hAnsi="Arial" w:cs="Arial"/>
                <w:snapToGrid w:val="0"/>
                <w:sz w:val="20"/>
                <w:szCs w:val="20"/>
              </w:rPr>
              <w:t>Октябрь-май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6804" w:type="dxa"/>
          </w:tcPr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A2D76">
              <w:rPr>
                <w:rFonts w:ascii="Arial" w:hAnsi="Arial" w:cs="Arial"/>
                <w:snapToGrid w:val="0"/>
                <w:sz w:val="20"/>
                <w:szCs w:val="20"/>
              </w:rPr>
              <w:t>Выполняет успешно  тренировочные упражнения, задания в тестовой форме  по  выделенным темам в соответствии с кодификаторами ККР, ГИА, ЕГЭ;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A2D76">
              <w:rPr>
                <w:rFonts w:ascii="Arial" w:hAnsi="Arial" w:cs="Arial"/>
                <w:snapToGrid w:val="0"/>
                <w:sz w:val="20"/>
                <w:szCs w:val="20"/>
              </w:rPr>
              <w:t>Оценивает свою работу и работу своих одноклассников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A2D76">
              <w:rPr>
                <w:rFonts w:ascii="Arial" w:hAnsi="Arial" w:cs="Arial"/>
                <w:snapToGrid w:val="0"/>
                <w:sz w:val="20"/>
                <w:szCs w:val="20"/>
              </w:rPr>
              <w:t>Строит индивидуальный маршрут  коррекционной работы</w:t>
            </w:r>
          </w:p>
          <w:p w:rsidR="007E6719" w:rsidRPr="00DA2D76" w:rsidRDefault="007E6719" w:rsidP="006964B7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</w:tbl>
    <w:p w:rsidR="007E6719" w:rsidRPr="00DA2D76" w:rsidRDefault="007E6719" w:rsidP="00DA2D7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E6719" w:rsidRPr="00DA2D76" w:rsidSect="00242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6E3"/>
    <w:multiLevelType w:val="hybridMultilevel"/>
    <w:tmpl w:val="7A8844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EC77AE"/>
    <w:multiLevelType w:val="multilevel"/>
    <w:tmpl w:val="1E8E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81534"/>
    <w:multiLevelType w:val="multilevel"/>
    <w:tmpl w:val="ECD4296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9521B"/>
    <w:multiLevelType w:val="multilevel"/>
    <w:tmpl w:val="2314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68849C7"/>
    <w:multiLevelType w:val="hybridMultilevel"/>
    <w:tmpl w:val="248E9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25AAA"/>
    <w:multiLevelType w:val="hybridMultilevel"/>
    <w:tmpl w:val="D49E2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42680"/>
    <w:rsid w:val="00045A1F"/>
    <w:rsid w:val="0005353A"/>
    <w:rsid w:val="00097FDF"/>
    <w:rsid w:val="000A6D1B"/>
    <w:rsid w:val="000C7C6F"/>
    <w:rsid w:val="000F0B29"/>
    <w:rsid w:val="000F2993"/>
    <w:rsid w:val="00105E8A"/>
    <w:rsid w:val="00123314"/>
    <w:rsid w:val="00127314"/>
    <w:rsid w:val="0015366C"/>
    <w:rsid w:val="0017204C"/>
    <w:rsid w:val="0018393F"/>
    <w:rsid w:val="00184C6F"/>
    <w:rsid w:val="0018559D"/>
    <w:rsid w:val="00192BC6"/>
    <w:rsid w:val="001F3A91"/>
    <w:rsid w:val="00230AC9"/>
    <w:rsid w:val="00242680"/>
    <w:rsid w:val="002426A7"/>
    <w:rsid w:val="00243674"/>
    <w:rsid w:val="00274318"/>
    <w:rsid w:val="002A3CE1"/>
    <w:rsid w:val="00312A2F"/>
    <w:rsid w:val="00314D1A"/>
    <w:rsid w:val="00324B43"/>
    <w:rsid w:val="00373FC4"/>
    <w:rsid w:val="00383C7F"/>
    <w:rsid w:val="00384A29"/>
    <w:rsid w:val="003B5A3F"/>
    <w:rsid w:val="003B620F"/>
    <w:rsid w:val="003B6E64"/>
    <w:rsid w:val="003C56C5"/>
    <w:rsid w:val="00413A05"/>
    <w:rsid w:val="004200F4"/>
    <w:rsid w:val="00462ECE"/>
    <w:rsid w:val="0046748F"/>
    <w:rsid w:val="00486C43"/>
    <w:rsid w:val="004B5B33"/>
    <w:rsid w:val="004D2C91"/>
    <w:rsid w:val="004E0CE9"/>
    <w:rsid w:val="004F3ED4"/>
    <w:rsid w:val="005144B2"/>
    <w:rsid w:val="005213EB"/>
    <w:rsid w:val="00525BEF"/>
    <w:rsid w:val="00537477"/>
    <w:rsid w:val="00573E50"/>
    <w:rsid w:val="005A1960"/>
    <w:rsid w:val="005A324F"/>
    <w:rsid w:val="005D2996"/>
    <w:rsid w:val="005E055D"/>
    <w:rsid w:val="005E375F"/>
    <w:rsid w:val="00641480"/>
    <w:rsid w:val="006964B7"/>
    <w:rsid w:val="006F03C3"/>
    <w:rsid w:val="00711EBA"/>
    <w:rsid w:val="00712685"/>
    <w:rsid w:val="007337B8"/>
    <w:rsid w:val="0074161A"/>
    <w:rsid w:val="00766EB7"/>
    <w:rsid w:val="007706FE"/>
    <w:rsid w:val="007970B4"/>
    <w:rsid w:val="007A67F7"/>
    <w:rsid w:val="007B5EFD"/>
    <w:rsid w:val="007D379E"/>
    <w:rsid w:val="007E2A2A"/>
    <w:rsid w:val="007E6719"/>
    <w:rsid w:val="008014B9"/>
    <w:rsid w:val="0082432E"/>
    <w:rsid w:val="00873CE4"/>
    <w:rsid w:val="008815FA"/>
    <w:rsid w:val="008B3322"/>
    <w:rsid w:val="008D5C04"/>
    <w:rsid w:val="008D6251"/>
    <w:rsid w:val="008F5A71"/>
    <w:rsid w:val="00914724"/>
    <w:rsid w:val="00931B06"/>
    <w:rsid w:val="009517AE"/>
    <w:rsid w:val="00975972"/>
    <w:rsid w:val="00A158B3"/>
    <w:rsid w:val="00A55973"/>
    <w:rsid w:val="00A63ED0"/>
    <w:rsid w:val="00A75A3F"/>
    <w:rsid w:val="00A8639F"/>
    <w:rsid w:val="00A91025"/>
    <w:rsid w:val="00AA72B2"/>
    <w:rsid w:val="00AD3A61"/>
    <w:rsid w:val="00AF7B12"/>
    <w:rsid w:val="00B1212A"/>
    <w:rsid w:val="00B12172"/>
    <w:rsid w:val="00B72418"/>
    <w:rsid w:val="00B81A56"/>
    <w:rsid w:val="00B82C36"/>
    <w:rsid w:val="00B94E3B"/>
    <w:rsid w:val="00BB7415"/>
    <w:rsid w:val="00BC7431"/>
    <w:rsid w:val="00BF386B"/>
    <w:rsid w:val="00C40151"/>
    <w:rsid w:val="00C4629E"/>
    <w:rsid w:val="00CB539F"/>
    <w:rsid w:val="00CC5B34"/>
    <w:rsid w:val="00D25E18"/>
    <w:rsid w:val="00D54809"/>
    <w:rsid w:val="00D72C55"/>
    <w:rsid w:val="00D9428A"/>
    <w:rsid w:val="00DA2D76"/>
    <w:rsid w:val="00DC3F3F"/>
    <w:rsid w:val="00DD62C9"/>
    <w:rsid w:val="00DE3002"/>
    <w:rsid w:val="00DE6B10"/>
    <w:rsid w:val="00E22819"/>
    <w:rsid w:val="00E345C1"/>
    <w:rsid w:val="00E74DC5"/>
    <w:rsid w:val="00E856CD"/>
    <w:rsid w:val="00E941CC"/>
    <w:rsid w:val="00EA662D"/>
    <w:rsid w:val="00EC1B2E"/>
    <w:rsid w:val="00F32464"/>
    <w:rsid w:val="00F3524E"/>
    <w:rsid w:val="00F43219"/>
    <w:rsid w:val="00F631EF"/>
    <w:rsid w:val="00F81774"/>
    <w:rsid w:val="00F829F9"/>
    <w:rsid w:val="00FA4426"/>
    <w:rsid w:val="00FD5A33"/>
    <w:rsid w:val="00FF5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0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426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A7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9759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56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</cp:lastModifiedBy>
  <cp:revision>29</cp:revision>
  <cp:lastPrinted>2013-02-11T06:32:00Z</cp:lastPrinted>
  <dcterms:created xsi:type="dcterms:W3CDTF">2013-02-12T03:02:00Z</dcterms:created>
  <dcterms:modified xsi:type="dcterms:W3CDTF">2013-11-25T03:57:00Z</dcterms:modified>
</cp:coreProperties>
</file>